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C90A08A" w14:textId="77777777" w:rsidR="00F35F22" w:rsidRDefault="00F35F22">
      <w:pPr>
        <w:widowControl w:val="0"/>
      </w:pPr>
    </w:p>
    <w:tbl>
      <w:tblPr>
        <w:tblStyle w:val="a"/>
        <w:tblW w:w="9781" w:type="dxa"/>
        <w:tblInd w:w="-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432"/>
        <w:gridCol w:w="2520"/>
        <w:gridCol w:w="2220"/>
        <w:gridCol w:w="920"/>
        <w:gridCol w:w="1060"/>
        <w:gridCol w:w="629"/>
      </w:tblGrid>
      <w:tr w:rsidR="00F35F22" w14:paraId="435A15AA" w14:textId="77777777" w:rsidTr="00B6322B">
        <w:trPr>
          <w:trHeight w:val="1160"/>
        </w:trPr>
        <w:tc>
          <w:tcPr>
            <w:tcW w:w="9781" w:type="dxa"/>
            <w:gridSpan w:val="6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6BA307" w14:textId="2AAF79CB" w:rsidR="00F35F22" w:rsidRDefault="00282A4B">
            <w:pPr>
              <w:widowControl w:val="0"/>
              <w:spacing w:line="240" w:lineRule="auto"/>
              <w:jc w:val="center"/>
              <w:rPr>
                <w:b/>
                <w:bCs/>
                <w:sz w:val="44"/>
                <w:szCs w:val="44"/>
              </w:rPr>
            </w:pPr>
            <w:r>
              <w:rPr>
                <w:b/>
                <w:bCs/>
                <w:sz w:val="44"/>
                <w:szCs w:val="44"/>
              </w:rPr>
              <w:t>PROGRAMMA</w:t>
            </w:r>
            <w:r w:rsidR="00693044">
              <w:rPr>
                <w:b/>
                <w:bCs/>
                <w:sz w:val="44"/>
                <w:szCs w:val="44"/>
              </w:rPr>
              <w:t xml:space="preserve"> FINALE</w:t>
            </w:r>
          </w:p>
        </w:tc>
      </w:tr>
      <w:tr w:rsidR="00F35F22" w14:paraId="1A3379E2" w14:textId="77777777" w:rsidTr="00B6322B">
        <w:trPr>
          <w:trHeight w:val="1052"/>
        </w:trPr>
        <w:tc>
          <w:tcPr>
            <w:tcW w:w="24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DF797" w14:textId="77777777" w:rsidR="00F35F22" w:rsidRDefault="00282A4B">
            <w:pPr>
              <w:widowControl w:val="0"/>
              <w:spacing w:line="240" w:lineRule="auto"/>
              <w:ind w:left="85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Anno </w:t>
            </w:r>
          </w:p>
          <w:p w14:paraId="37105E15" w14:textId="77777777" w:rsidR="00F35F22" w:rsidRDefault="00282A4B">
            <w:pPr>
              <w:widowControl w:val="0"/>
              <w:spacing w:line="240" w:lineRule="auto"/>
              <w:ind w:left="97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Scolastico </w:t>
            </w:r>
          </w:p>
        </w:tc>
        <w:tc>
          <w:tcPr>
            <w:tcW w:w="25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F619A2" w14:textId="77777777" w:rsidR="00F35F22" w:rsidRDefault="00282A4B">
            <w:pPr>
              <w:widowControl w:val="0"/>
              <w:spacing w:line="240" w:lineRule="auto"/>
              <w:ind w:left="108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2025-2026 </w:t>
            </w:r>
          </w:p>
        </w:tc>
        <w:tc>
          <w:tcPr>
            <w:tcW w:w="22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4212B3" w14:textId="77777777" w:rsidR="00F35F22" w:rsidRDefault="00282A4B">
            <w:pPr>
              <w:widowControl w:val="0"/>
              <w:spacing w:line="240" w:lineRule="auto"/>
              <w:ind w:left="101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Classe </w:t>
            </w:r>
          </w:p>
        </w:tc>
        <w:tc>
          <w:tcPr>
            <w:tcW w:w="9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D4355F" w14:textId="77777777" w:rsidR="00F35F22" w:rsidRDefault="00282A4B">
            <w:pPr>
              <w:widowControl w:val="0"/>
              <w:spacing w:line="240" w:lineRule="auto"/>
              <w:ind w:left="100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5 </w:t>
            </w:r>
          </w:p>
        </w:tc>
        <w:tc>
          <w:tcPr>
            <w:tcW w:w="10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1036E8" w14:textId="77777777" w:rsidR="00F35F22" w:rsidRDefault="00282A4B">
            <w:pPr>
              <w:widowControl w:val="0"/>
              <w:spacing w:line="240" w:lineRule="auto"/>
              <w:ind w:left="107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Sez. </w:t>
            </w:r>
          </w:p>
        </w:tc>
        <w:tc>
          <w:tcPr>
            <w:tcW w:w="629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17415D" w14:textId="4538CD1B" w:rsidR="00F35F22" w:rsidRDefault="004D607D">
            <w:pPr>
              <w:widowControl w:val="0"/>
              <w:spacing w:line="240" w:lineRule="auto"/>
              <w:ind w:left="100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B</w:t>
            </w:r>
          </w:p>
        </w:tc>
      </w:tr>
      <w:tr w:rsidR="00F35F22" w14:paraId="66D7C0D6" w14:textId="77777777" w:rsidTr="00985114">
        <w:trPr>
          <w:trHeight w:val="630"/>
        </w:trPr>
        <w:tc>
          <w:tcPr>
            <w:tcW w:w="24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3D7988F" w14:textId="77777777" w:rsidR="00F35F22" w:rsidRDefault="00282A4B">
            <w:pPr>
              <w:widowControl w:val="0"/>
              <w:spacing w:line="240" w:lineRule="auto"/>
              <w:ind w:left="110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 xml:space="preserve">Disciplina </w:t>
            </w:r>
          </w:p>
        </w:tc>
        <w:tc>
          <w:tcPr>
            <w:tcW w:w="7349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048E66" w14:textId="1A542B8D" w:rsidR="00F35F22" w:rsidRDefault="00290FDF">
            <w:pPr>
              <w:widowControl w:val="0"/>
              <w:spacing w:line="240" w:lineRule="auto"/>
              <w:ind w:left="126"/>
              <w:rPr>
                <w:sz w:val="36"/>
                <w:szCs w:val="36"/>
              </w:rPr>
            </w:pPr>
            <w:r w:rsidRPr="00290FDF">
              <w:rPr>
                <w:sz w:val="36"/>
                <w:szCs w:val="36"/>
              </w:rPr>
              <w:t>TECNOLOGIA E PROGETTAZIONE DEI SISTEMI ELETTRICI ED ELETTRONICI (TPSEE)</w:t>
            </w:r>
          </w:p>
        </w:tc>
      </w:tr>
      <w:tr w:rsidR="00F35F22" w14:paraId="279271B7" w14:textId="77777777" w:rsidTr="00985114">
        <w:trPr>
          <w:trHeight w:val="984"/>
        </w:trPr>
        <w:tc>
          <w:tcPr>
            <w:tcW w:w="24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0DAD27" w14:textId="2A4A89B4" w:rsidR="00F35F22" w:rsidRDefault="00282A4B">
            <w:pPr>
              <w:widowControl w:val="0"/>
              <w:spacing w:line="240" w:lineRule="auto"/>
              <w:ind w:left="110"/>
              <w:rPr>
                <w:b/>
                <w:bCs/>
                <w:sz w:val="36"/>
                <w:szCs w:val="36"/>
              </w:rPr>
            </w:pPr>
            <w:r>
              <w:rPr>
                <w:b/>
                <w:bCs/>
                <w:sz w:val="36"/>
                <w:szCs w:val="36"/>
              </w:rPr>
              <w:t>Docenti</w:t>
            </w:r>
          </w:p>
        </w:tc>
        <w:tc>
          <w:tcPr>
            <w:tcW w:w="7349" w:type="dxa"/>
            <w:gridSpan w:val="5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B8A215" w14:textId="0048D31E" w:rsidR="00F35F22" w:rsidRDefault="00282A4B">
            <w:pPr>
              <w:widowControl w:val="0"/>
              <w:spacing w:line="240" w:lineRule="auto"/>
              <w:ind w:left="127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>Prof.ssa</w:t>
            </w:r>
            <w:r w:rsidR="007C00B8">
              <w:rPr>
                <w:sz w:val="36"/>
                <w:szCs w:val="36"/>
              </w:rPr>
              <w:t xml:space="preserve"> </w:t>
            </w:r>
            <w:r w:rsidR="005C3C73">
              <w:rPr>
                <w:sz w:val="36"/>
                <w:szCs w:val="36"/>
              </w:rPr>
              <w:t>Natascia Cognetta</w:t>
            </w:r>
          </w:p>
          <w:p w14:paraId="5F2EF5A4" w14:textId="39266E31" w:rsidR="007C00B8" w:rsidRDefault="00093BA9" w:rsidP="005C3C73">
            <w:pPr>
              <w:widowControl w:val="0"/>
              <w:spacing w:line="240" w:lineRule="auto"/>
              <w:ind w:left="127"/>
              <w:rPr>
                <w:sz w:val="36"/>
                <w:szCs w:val="36"/>
              </w:rPr>
            </w:pPr>
            <w:r>
              <w:rPr>
                <w:sz w:val="36"/>
                <w:szCs w:val="36"/>
              </w:rPr>
              <w:t xml:space="preserve">Prof. </w:t>
            </w:r>
            <w:r w:rsidR="005C3C73">
              <w:rPr>
                <w:sz w:val="36"/>
                <w:szCs w:val="36"/>
              </w:rPr>
              <w:t>Fabrizio Mozzetti</w:t>
            </w:r>
          </w:p>
        </w:tc>
      </w:tr>
    </w:tbl>
    <w:p w14:paraId="09CC2853" w14:textId="77777777" w:rsidR="00F35F22" w:rsidRDefault="00F35F22">
      <w:pPr>
        <w:widowControl w:val="0"/>
      </w:pPr>
    </w:p>
    <w:p w14:paraId="7833BA3C" w14:textId="77777777" w:rsidR="00F35F22" w:rsidRDefault="00F35F22">
      <w:pPr>
        <w:widowControl w:val="0"/>
      </w:pPr>
    </w:p>
    <w:tbl>
      <w:tblPr>
        <w:tblStyle w:val="a6"/>
        <w:tblW w:w="9781" w:type="dxa"/>
        <w:tblInd w:w="-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81"/>
      </w:tblGrid>
      <w:tr w:rsidR="00693044" w14:paraId="3D9BC2E5" w14:textId="77777777" w:rsidTr="00693044">
        <w:trPr>
          <w:trHeight w:val="480"/>
        </w:trPr>
        <w:tc>
          <w:tcPr>
            <w:tcW w:w="978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21C5E8" w14:textId="75D5DAF1" w:rsidR="00693044" w:rsidRPr="00693044" w:rsidRDefault="00693044">
            <w:pPr>
              <w:widowControl w:val="0"/>
              <w:spacing w:line="240" w:lineRule="auto"/>
              <w:jc w:val="center"/>
              <w:rPr>
                <w:b/>
                <w:bCs/>
                <w:sz w:val="24"/>
                <w:szCs w:val="24"/>
                <w:vertAlign w:val="superscript"/>
              </w:rPr>
            </w:pPr>
            <w:r w:rsidRPr="00693044">
              <w:rPr>
                <w:b/>
                <w:bCs/>
                <w:sz w:val="24"/>
                <w:szCs w:val="24"/>
              </w:rPr>
              <w:t>CONTENUTI</w:t>
            </w:r>
          </w:p>
        </w:tc>
      </w:tr>
      <w:tr w:rsidR="00693044" w14:paraId="5DCA1DBC" w14:textId="77777777" w:rsidTr="00BD72F7">
        <w:trPr>
          <w:trHeight w:val="4700"/>
        </w:trPr>
        <w:tc>
          <w:tcPr>
            <w:tcW w:w="978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FB967D" w14:textId="77777777" w:rsidR="003F45D3" w:rsidRDefault="003F45D3" w:rsidP="0008699E">
            <w:pPr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23F6BBB7" w14:textId="59CF0553" w:rsidR="003F45D3" w:rsidRPr="005C3C73" w:rsidRDefault="005C3C73" w:rsidP="005C3C73">
            <w:pPr>
              <w:widowControl w:val="0"/>
              <w:spacing w:line="360" w:lineRule="auto"/>
              <w:ind w:left="360"/>
              <w:jc w:val="both"/>
              <w:rPr>
                <w:b/>
                <w:bCs/>
                <w:sz w:val="24"/>
                <w:szCs w:val="24"/>
              </w:rPr>
            </w:pPr>
            <w:r w:rsidRPr="005C3C73">
              <w:rPr>
                <w:b/>
                <w:bCs/>
                <w:sz w:val="24"/>
                <w:szCs w:val="24"/>
              </w:rPr>
              <w:t>TRASDUTTORI DI MISURA E SEGNALI ELETTRICI</w:t>
            </w:r>
          </w:p>
          <w:p w14:paraId="49ED7215" w14:textId="77777777" w:rsidR="003F45D3" w:rsidRDefault="003F45D3" w:rsidP="0008699E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4108D5DB" w14:textId="5A301772" w:rsidR="00296906" w:rsidRDefault="005C3C73" w:rsidP="005C3C73">
            <w:pPr>
              <w:pStyle w:val="Paragrafoelenco"/>
              <w:widowControl w:val="0"/>
              <w:numPr>
                <w:ilvl w:val="0"/>
                <w:numId w:val="22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SENSORI E TRADUTTORI </w:t>
            </w:r>
          </w:p>
          <w:p w14:paraId="02006754" w14:textId="77777777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7E282EF9" w14:textId="3F0024CC" w:rsidR="005C3C73" w:rsidRDefault="005C3C73" w:rsidP="005C3C73">
            <w:pPr>
              <w:pStyle w:val="Paragrafoelenco"/>
              <w:widowControl w:val="0"/>
              <w:numPr>
                <w:ilvl w:val="0"/>
                <w:numId w:val="22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CARATTERITICHE GENERALI DEI TRASDUTTORI (primari, secondari, precisione, funzione di trasferimento, linearità, offset, stabilità, sensibilità, ripetibilità, isteresi.</w:t>
            </w:r>
          </w:p>
          <w:p w14:paraId="0390844C" w14:textId="77777777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3BD61FCE" w14:textId="13E1E8D7" w:rsidR="005C3C73" w:rsidRDefault="005C3C73" w:rsidP="005C3C73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 w:rsidRPr="005C3C73">
              <w:rPr>
                <w:sz w:val="20"/>
                <w:szCs w:val="20"/>
              </w:rPr>
              <w:t xml:space="preserve">SENSORI E TRASDUTTORI DI TEMPERATURA </w:t>
            </w:r>
          </w:p>
          <w:p w14:paraId="5CAE2BCA" w14:textId="44D87873" w:rsidR="005C3C73" w:rsidRDefault="005C3C73" w:rsidP="005C3C73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proofErr w:type="spellStart"/>
            <w:r>
              <w:rPr>
                <w:sz w:val="20"/>
                <w:szCs w:val="20"/>
              </w:rPr>
              <w:t>Termoresistenze</w:t>
            </w:r>
            <w:proofErr w:type="spellEnd"/>
          </w:p>
          <w:p w14:paraId="3F91AC7E" w14:textId="5616F643" w:rsidR="005C3C73" w:rsidRDefault="005C3C73" w:rsidP="005C3C73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Termistori (PTC, NTC)</w:t>
            </w:r>
          </w:p>
          <w:p w14:paraId="49F2506A" w14:textId="6A65ABA7" w:rsidR="005C3C73" w:rsidRDefault="00290FDF" w:rsidP="005C3C73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Termocoppie</w:t>
            </w:r>
          </w:p>
          <w:p w14:paraId="59771157" w14:textId="421AC609" w:rsidR="00290FDF" w:rsidRDefault="00290FDF" w:rsidP="005C3C73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Circuiti di compensazione delle termocoppie</w:t>
            </w:r>
          </w:p>
          <w:p w14:paraId="194E3E80" w14:textId="77777777" w:rsidR="00290FDF" w:rsidRDefault="00290FDF" w:rsidP="005C3C73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1BF49E99" w14:textId="69C065BA" w:rsidR="00290FDF" w:rsidRDefault="00290FDF" w:rsidP="00290FDF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TRASDUTTORI A SEMICONDUTTORE</w:t>
            </w:r>
          </w:p>
          <w:p w14:paraId="150B7760" w14:textId="49F6A9BE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Trasduttori di temperatura integrati</w:t>
            </w:r>
          </w:p>
          <w:p w14:paraId="16DAABBA" w14:textId="1BAA4BC1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AD590</w:t>
            </w:r>
          </w:p>
          <w:p w14:paraId="6F28F733" w14:textId="2A177F17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LM35</w:t>
            </w:r>
          </w:p>
          <w:p w14:paraId="6273580A" w14:textId="7E056ACB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30DEF4EB" w14:textId="7466A8EB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216B3F80" w14:textId="6A59D50C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134F23C0" w14:textId="5E1B2FED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540A7342" w14:textId="6DE6E454" w:rsidR="00290FDF" w:rsidRDefault="00290FDF" w:rsidP="00290FDF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TRASDUTTORI DI MOVIMENTO</w:t>
            </w:r>
          </w:p>
          <w:p w14:paraId="4DD260AD" w14:textId="182C1FC3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Sensori </w:t>
            </w:r>
            <w:proofErr w:type="spellStart"/>
            <w:r>
              <w:rPr>
                <w:sz w:val="20"/>
                <w:szCs w:val="20"/>
              </w:rPr>
              <w:t>estensimetrici</w:t>
            </w:r>
            <w:proofErr w:type="spellEnd"/>
          </w:p>
          <w:p w14:paraId="6FCB432B" w14:textId="09A7CE1E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Circuiti a ponte di </w:t>
            </w:r>
            <w:proofErr w:type="spellStart"/>
            <w:r>
              <w:rPr>
                <w:sz w:val="20"/>
                <w:szCs w:val="20"/>
              </w:rPr>
              <w:t>Wheatstone</w:t>
            </w:r>
            <w:proofErr w:type="spellEnd"/>
            <w:r>
              <w:rPr>
                <w:sz w:val="20"/>
                <w:szCs w:val="20"/>
              </w:rPr>
              <w:t xml:space="preserve"> con uno, due o quattro estensimetri.</w:t>
            </w:r>
          </w:p>
          <w:p w14:paraId="059B1BDC" w14:textId="2A887AEC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50E08BD2" w14:textId="3CD22B70" w:rsidR="00290FDF" w:rsidRDefault="00290FDF" w:rsidP="00290FDF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TRASDUTTORI DI POSIZIONE E DI VELOCITA’</w:t>
            </w:r>
          </w:p>
          <w:p w14:paraId="65D938E8" w14:textId="7B070798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Potenziometro</w:t>
            </w:r>
          </w:p>
          <w:p w14:paraId="57BB539E" w14:textId="4BC38AD4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Trasformatore differenziale</w:t>
            </w:r>
          </w:p>
          <w:p w14:paraId="27B1C115" w14:textId="4BE24BB2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Dinamo tachimetrica</w:t>
            </w:r>
          </w:p>
          <w:p w14:paraId="437EC7C0" w14:textId="07BD88CE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Trasduttori ad effetto Hall</w:t>
            </w:r>
          </w:p>
          <w:p w14:paraId="0D360135" w14:textId="60D9FCB4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Encoder (tachimetrici, incrementali, assoluti)</w:t>
            </w:r>
          </w:p>
          <w:p w14:paraId="25C071BD" w14:textId="62D82C29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1A230C32" w14:textId="190E418C" w:rsidR="003A28C5" w:rsidRDefault="003A28C5" w:rsidP="003A28C5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SENSORI CAPACITICI</w:t>
            </w:r>
          </w:p>
          <w:p w14:paraId="52F5657C" w14:textId="682D74B9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Sensore capacitivo di livello</w:t>
            </w:r>
          </w:p>
          <w:p w14:paraId="32E3C37C" w14:textId="1D4CA2E1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Sensore resistivo di livello</w:t>
            </w:r>
          </w:p>
          <w:p w14:paraId="55170674" w14:textId="745B5387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Sensori capacitivi a variazione della superficie</w:t>
            </w:r>
          </w:p>
          <w:p w14:paraId="6EA053B5" w14:textId="5B9AF2A8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Sensori capacitivi di pressione</w:t>
            </w:r>
          </w:p>
          <w:p w14:paraId="625BEDB9" w14:textId="4C2EA12F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Sensori a capacità differenziale</w:t>
            </w:r>
          </w:p>
          <w:p w14:paraId="33EA6297" w14:textId="41D4FE84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2334E89E" w14:textId="109A538D" w:rsidR="003A28C5" w:rsidRDefault="003A28C5" w:rsidP="003A28C5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</w:t>
            </w:r>
          </w:p>
          <w:p w14:paraId="0B8412DB" w14:textId="6B1984DC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Caratteristiche dei microfoni: sensibilità, direzionalità, impedenza, risposta in frequenza, distorsione di non linearità</w:t>
            </w:r>
          </w:p>
          <w:p w14:paraId="0853979E" w14:textId="287D6BE9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 a bobina mobile</w:t>
            </w:r>
          </w:p>
          <w:p w14:paraId="7AEA1A6C" w14:textId="77777777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 a nastro</w:t>
            </w:r>
          </w:p>
          <w:p w14:paraId="3123AFCC" w14:textId="77777777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 elettrostatici</w:t>
            </w:r>
          </w:p>
          <w:p w14:paraId="6ADEAAC0" w14:textId="5E3D08E9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 piezoelettrici</w:t>
            </w:r>
          </w:p>
          <w:p w14:paraId="668BC9A2" w14:textId="3ECE6C7A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Microfoni a carbone</w:t>
            </w:r>
          </w:p>
          <w:p w14:paraId="6EA1849C" w14:textId="7E1AF2B9" w:rsidR="003A28C5" w:rsidRPr="003A28C5" w:rsidRDefault="003A28C5" w:rsidP="003A28C5">
            <w:pPr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  <w:r w:rsidRPr="003A28C5">
              <w:rPr>
                <w:sz w:val="20"/>
                <w:szCs w:val="20"/>
              </w:rPr>
              <w:t xml:space="preserve"> </w:t>
            </w:r>
          </w:p>
          <w:p w14:paraId="06801993" w14:textId="5B97D4B2" w:rsidR="003A28C5" w:rsidRDefault="003A28C5" w:rsidP="003A28C5">
            <w:pPr>
              <w:widowControl w:val="0"/>
              <w:spacing w:line="360" w:lineRule="auto"/>
              <w:ind w:left="36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CIRCUITI PER SENSORI E TRASDUTTORI</w:t>
            </w:r>
          </w:p>
          <w:p w14:paraId="6AC78B40" w14:textId="0436073F" w:rsidR="009C7060" w:rsidRDefault="009C7060" w:rsidP="003A28C5">
            <w:pPr>
              <w:widowControl w:val="0"/>
              <w:spacing w:line="360" w:lineRule="auto"/>
              <w:ind w:left="360"/>
              <w:jc w:val="both"/>
              <w:rPr>
                <w:bCs/>
                <w:sz w:val="24"/>
                <w:szCs w:val="24"/>
              </w:rPr>
            </w:pPr>
          </w:p>
          <w:p w14:paraId="27C0AC11" w14:textId="3C7FF2B9" w:rsidR="009C7060" w:rsidRDefault="009C7060" w:rsidP="009C7060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Circuiti per sensori resistivi</w:t>
            </w:r>
          </w:p>
          <w:p w14:paraId="138F660C" w14:textId="14A3C3A9" w:rsid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proofErr w:type="spellStart"/>
            <w:r>
              <w:rPr>
                <w:bCs/>
                <w:sz w:val="20"/>
                <w:szCs w:val="20"/>
              </w:rPr>
              <w:t>Termoresistenze</w:t>
            </w:r>
            <w:proofErr w:type="spellEnd"/>
          </w:p>
          <w:p w14:paraId="6995EB6E" w14:textId="0DBAFB5C" w:rsid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Termistori </w:t>
            </w:r>
          </w:p>
          <w:p w14:paraId="5949B796" w14:textId="55B2ECA5" w:rsid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Termocoppie</w:t>
            </w:r>
          </w:p>
          <w:p w14:paraId="29B93062" w14:textId="369052AB" w:rsid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Sensori resistivi di spostamento</w:t>
            </w:r>
          </w:p>
          <w:p w14:paraId="59C0424F" w14:textId="77777777" w:rsidR="009C7060" w:rsidRP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4DC292A0" w14:textId="77777777" w:rsidR="009C7060" w:rsidRP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37AEC1AC" w14:textId="77777777" w:rsidR="009C7060" w:rsidRDefault="009C7060" w:rsidP="009C7060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69CBB4D6" w14:textId="4648A63F" w:rsidR="003A28C5" w:rsidRDefault="009C7060" w:rsidP="009C7060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Circuiti per sensori capacitivi</w:t>
            </w:r>
          </w:p>
          <w:p w14:paraId="6C1E92A7" w14:textId="270DB8F7" w:rsidR="009C7060" w:rsidRPr="003A28C5" w:rsidRDefault="009C7060" w:rsidP="009C7060">
            <w:pPr>
              <w:pStyle w:val="Paragrafoelenco"/>
              <w:widowControl w:val="0"/>
              <w:numPr>
                <w:ilvl w:val="0"/>
                <w:numId w:val="23"/>
              </w:num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Circuiti per sensori induttivi</w:t>
            </w:r>
          </w:p>
          <w:p w14:paraId="526586C7" w14:textId="77CF5E2D" w:rsidR="003A28C5" w:rsidRDefault="003A28C5" w:rsidP="003A28C5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695CCA79" w14:textId="77777777" w:rsidR="0076664C" w:rsidRPr="0076664C" w:rsidRDefault="0076664C" w:rsidP="0076664C">
            <w:pPr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06539C36" w14:textId="1E46BD3F" w:rsidR="0076664C" w:rsidRDefault="0076664C" w:rsidP="0076664C">
            <w:pPr>
              <w:widowControl w:val="0"/>
              <w:spacing w:line="360" w:lineRule="auto"/>
              <w:ind w:left="36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ORGANIZZAZIONE DELLA SICUREZZA DELL’IMPRESA</w:t>
            </w:r>
          </w:p>
          <w:p w14:paraId="2B848D0A" w14:textId="1810EE1B" w:rsidR="0076664C" w:rsidRDefault="0076664C" w:rsidP="0076664C">
            <w:pPr>
              <w:pStyle w:val="Paragrafoelenco"/>
              <w:widowControl w:val="0"/>
              <w:numPr>
                <w:ilvl w:val="0"/>
                <w:numId w:val="26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Competenze delle figure preposte alla prevenzione e alla sicurezza</w:t>
            </w:r>
          </w:p>
          <w:p w14:paraId="5C8B368F" w14:textId="7B97F920" w:rsidR="0076664C" w:rsidRDefault="0076664C" w:rsidP="0076664C">
            <w:pPr>
              <w:pStyle w:val="Paragrafoelenco"/>
              <w:widowControl w:val="0"/>
              <w:numPr>
                <w:ilvl w:val="0"/>
                <w:numId w:val="26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Manutenzione ordinaria di primo intervento</w:t>
            </w:r>
          </w:p>
          <w:p w14:paraId="103D30A5" w14:textId="086BE673" w:rsidR="0076664C" w:rsidRDefault="0076664C" w:rsidP="0076664C">
            <w:pPr>
              <w:pStyle w:val="Paragrafoelenco"/>
              <w:widowControl w:val="0"/>
              <w:numPr>
                <w:ilvl w:val="0"/>
                <w:numId w:val="26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Smaltimento dei rifiuti</w:t>
            </w:r>
          </w:p>
          <w:p w14:paraId="2E747084" w14:textId="5CC49DB3" w:rsidR="0076664C" w:rsidRDefault="0076664C" w:rsidP="0076664C">
            <w:pPr>
              <w:pStyle w:val="Paragrafoelenco"/>
              <w:widowControl w:val="0"/>
              <w:numPr>
                <w:ilvl w:val="0"/>
                <w:numId w:val="26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Impatto ambientale</w:t>
            </w:r>
          </w:p>
          <w:p w14:paraId="7DE2C167" w14:textId="77777777" w:rsidR="0076664C" w:rsidRDefault="0076664C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28F58CF2" w14:textId="4C9BEC30" w:rsidR="0076664C" w:rsidRDefault="0076664C" w:rsidP="0076664C">
            <w:pPr>
              <w:widowControl w:val="0"/>
              <w:spacing w:line="360" w:lineRule="auto"/>
              <w:ind w:left="360"/>
              <w:jc w:val="both"/>
              <w:rPr>
                <w:b/>
                <w:bCs/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PRODUZIONE ORANIZZATA</w:t>
            </w:r>
            <w:r>
              <w:rPr>
                <w:b/>
                <w:bCs/>
                <w:sz w:val="24"/>
                <w:szCs w:val="24"/>
              </w:rPr>
              <w:t xml:space="preserve"> DELL’IMPRESA</w:t>
            </w:r>
          </w:p>
          <w:p w14:paraId="14C0CE79" w14:textId="64628AE3" w:rsidR="0076664C" w:rsidRDefault="0076664C" w:rsidP="0076664C">
            <w:pPr>
              <w:pStyle w:val="Paragrafoelenco"/>
              <w:widowControl w:val="0"/>
              <w:numPr>
                <w:ilvl w:val="0"/>
                <w:numId w:val="29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Analisi dei costi, marketing e contratti di lavoro</w:t>
            </w:r>
          </w:p>
          <w:p w14:paraId="337721CC" w14:textId="50FA3D80" w:rsidR="0076664C" w:rsidRDefault="0076664C" w:rsidP="0076664C">
            <w:pPr>
              <w:pStyle w:val="Paragrafoelenco"/>
              <w:widowControl w:val="0"/>
              <w:numPr>
                <w:ilvl w:val="0"/>
                <w:numId w:val="29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Gestione do progetto, manuale d’uso e sistemi di qualità</w:t>
            </w:r>
          </w:p>
          <w:p w14:paraId="2B79503A" w14:textId="5FFCA89A" w:rsidR="0076664C" w:rsidRDefault="0076664C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1052670B" w14:textId="78865E12" w:rsidR="0076664C" w:rsidRDefault="0076664C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1279AE6A" w14:textId="55D3DF26" w:rsidR="0076664C" w:rsidRDefault="00BD72F7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noProof/>
                <w:sz w:val="20"/>
                <w:szCs w:val="20"/>
                <w:lang w:val="it-IT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13E771F" wp14:editId="6078AD82">
                      <wp:simplePos x="0" y="0"/>
                      <wp:positionH relativeFrom="column">
                        <wp:posOffset>81915</wp:posOffset>
                      </wp:positionH>
                      <wp:positionV relativeFrom="paragraph">
                        <wp:posOffset>3175</wp:posOffset>
                      </wp:positionV>
                      <wp:extent cx="5991860" cy="671830"/>
                      <wp:effectExtent l="57150" t="19050" r="85090" b="90170"/>
                      <wp:wrapNone/>
                      <wp:docPr id="1" name="Rettango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91860" cy="67183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9B7A408" id="Rettangolo 1" o:spid="_x0000_s1026" style="position:absolute;margin-left:6.45pt;margin-top:.25pt;width:471.8pt;height:52.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" filled="f" strokecolor="#4579b8 [3044]">
                      <v:shadow on="t" color="black" opacity="22937f" origin=",.5" offset="0,.63889mm"/>
                    </v:rect>
                  </w:pict>
                </mc:Fallback>
              </mc:AlternateContent>
            </w:r>
          </w:p>
          <w:p w14:paraId="3CF904F3" w14:textId="225D2F9A" w:rsidR="00D967E5" w:rsidRDefault="007545FD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Entro fine anno scolastico </w:t>
            </w:r>
            <w:r w:rsidR="00D967E5">
              <w:rPr>
                <w:bCs/>
                <w:sz w:val="20"/>
                <w:szCs w:val="20"/>
              </w:rPr>
              <w:t>sono previsti:</w:t>
            </w:r>
            <w:r>
              <w:rPr>
                <w:bCs/>
                <w:sz w:val="20"/>
                <w:szCs w:val="20"/>
              </w:rPr>
              <w:t xml:space="preserve"> </w:t>
            </w:r>
          </w:p>
          <w:p w14:paraId="5BEEB180" w14:textId="219515B5" w:rsidR="0076664C" w:rsidRDefault="00D967E5" w:rsidP="00D967E5">
            <w:pPr>
              <w:pStyle w:val="Paragrafoelenco"/>
              <w:widowControl w:val="0"/>
              <w:numPr>
                <w:ilvl w:val="0"/>
                <w:numId w:val="29"/>
              </w:numPr>
              <w:spacing w:line="360" w:lineRule="auto"/>
              <w:jc w:val="both"/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 xml:space="preserve">Cenni su </w:t>
            </w:r>
            <w:r w:rsidR="007545FD">
              <w:rPr>
                <w:bCs/>
                <w:sz w:val="20"/>
                <w:szCs w:val="20"/>
              </w:rPr>
              <w:t>ATTUATORI e MOTORI ELETTRICI</w:t>
            </w:r>
          </w:p>
          <w:p w14:paraId="0CDE85BA" w14:textId="77777777" w:rsidR="007545FD" w:rsidRPr="0076664C" w:rsidRDefault="007545FD" w:rsidP="0076664C">
            <w:pPr>
              <w:pStyle w:val="Paragrafoelenco"/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  <w:bookmarkStart w:id="0" w:name="_GoBack"/>
            <w:bookmarkEnd w:id="0"/>
          </w:p>
          <w:p w14:paraId="6A17F157" w14:textId="77777777" w:rsidR="0076664C" w:rsidRPr="0076664C" w:rsidRDefault="0076664C" w:rsidP="0076664C">
            <w:pPr>
              <w:widowControl w:val="0"/>
              <w:spacing w:line="360" w:lineRule="auto"/>
              <w:jc w:val="both"/>
              <w:rPr>
                <w:b/>
                <w:bCs/>
                <w:sz w:val="24"/>
                <w:szCs w:val="24"/>
              </w:rPr>
            </w:pPr>
          </w:p>
          <w:p w14:paraId="7431A934" w14:textId="77777777" w:rsidR="0076664C" w:rsidRPr="0076664C" w:rsidRDefault="0076664C" w:rsidP="0076664C">
            <w:pPr>
              <w:widowControl w:val="0"/>
              <w:spacing w:line="360" w:lineRule="auto"/>
              <w:jc w:val="both"/>
              <w:rPr>
                <w:bCs/>
                <w:sz w:val="20"/>
                <w:szCs w:val="20"/>
              </w:rPr>
            </w:pPr>
          </w:p>
          <w:p w14:paraId="1ECAEFFE" w14:textId="77777777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2E332AA8" w14:textId="7BF83C47" w:rsidR="00290FDF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7D2D7A68" w14:textId="77777777" w:rsidR="00290FDF" w:rsidRPr="005C3C73" w:rsidRDefault="00290FDF" w:rsidP="00290FDF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4A78B593" w14:textId="77777777" w:rsidR="00CA37BB" w:rsidRDefault="00CA37BB" w:rsidP="0008699E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08037103" w14:textId="796A5C4B" w:rsidR="003F45D3" w:rsidRPr="003F45D3" w:rsidRDefault="003F45D3" w:rsidP="0008699E">
            <w:pPr>
              <w:pStyle w:val="Paragrafoelenco"/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  <w:p w14:paraId="6EE5E7C2" w14:textId="617A5638" w:rsidR="00693044" w:rsidRDefault="00693044" w:rsidP="00B6322B">
            <w:pPr>
              <w:widowControl w:val="0"/>
              <w:spacing w:line="240" w:lineRule="auto"/>
              <w:jc w:val="both"/>
              <w:rPr>
                <w:sz w:val="20"/>
                <w:szCs w:val="20"/>
              </w:rPr>
            </w:pPr>
          </w:p>
        </w:tc>
      </w:tr>
      <w:tr w:rsidR="007545FD" w14:paraId="78020EA9" w14:textId="77777777" w:rsidTr="00BD72F7">
        <w:trPr>
          <w:trHeight w:val="20"/>
        </w:trPr>
        <w:tc>
          <w:tcPr>
            <w:tcW w:w="978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381ECB" w14:textId="5BD65743" w:rsidR="007545FD" w:rsidRDefault="007545FD" w:rsidP="0008699E">
            <w:pPr>
              <w:widowControl w:val="0"/>
              <w:spacing w:line="360" w:lineRule="auto"/>
              <w:jc w:val="both"/>
              <w:rPr>
                <w:sz w:val="20"/>
                <w:szCs w:val="20"/>
              </w:rPr>
            </w:pPr>
          </w:p>
        </w:tc>
      </w:tr>
    </w:tbl>
    <w:p w14:paraId="2582ECC2" w14:textId="77777777" w:rsidR="00F35F22" w:rsidRDefault="00F35F22">
      <w:pPr>
        <w:widowControl w:val="0"/>
      </w:pPr>
    </w:p>
    <w:p w14:paraId="2AC1A6BE" w14:textId="77777777" w:rsidR="00F35F22" w:rsidRDefault="00F35F22">
      <w:pPr>
        <w:widowControl w:val="0"/>
      </w:pPr>
    </w:p>
    <w:p w14:paraId="1897BDDB" w14:textId="77777777" w:rsidR="00693044" w:rsidRDefault="00693044">
      <w:pPr>
        <w:widowControl w:val="0"/>
      </w:pPr>
    </w:p>
    <w:tbl>
      <w:tblPr>
        <w:tblStyle w:val="a6"/>
        <w:tblW w:w="9781" w:type="dxa"/>
        <w:tblInd w:w="-152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781"/>
      </w:tblGrid>
      <w:tr w:rsidR="00693044" w14:paraId="72251A3B" w14:textId="77777777" w:rsidTr="006A64E4">
        <w:trPr>
          <w:trHeight w:val="480"/>
        </w:trPr>
        <w:tc>
          <w:tcPr>
            <w:tcW w:w="978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1353B00" w14:textId="003F2648" w:rsidR="00693044" w:rsidRPr="00693044" w:rsidRDefault="00693044" w:rsidP="006A64E4">
            <w:pPr>
              <w:widowControl w:val="0"/>
              <w:spacing w:line="240" w:lineRule="auto"/>
              <w:jc w:val="center"/>
              <w:rPr>
                <w:b/>
                <w:bCs/>
                <w:sz w:val="24"/>
                <w:szCs w:val="24"/>
                <w:vertAlign w:val="superscript"/>
              </w:rPr>
            </w:pPr>
            <w:r>
              <w:rPr>
                <w:b/>
                <w:bCs/>
                <w:sz w:val="24"/>
                <w:szCs w:val="24"/>
              </w:rPr>
              <w:t>ATTIVITA’ PRATICHE DI LABORATORIO</w:t>
            </w:r>
          </w:p>
        </w:tc>
      </w:tr>
      <w:tr w:rsidR="00693044" w14:paraId="6BDA3B10" w14:textId="77777777" w:rsidTr="006A64E4">
        <w:trPr>
          <w:trHeight w:val="700"/>
        </w:trPr>
        <w:tc>
          <w:tcPr>
            <w:tcW w:w="978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73EB26E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Utilizzo del software CAD KICAD per la realizzazione di schemi elettrici e sbrogli con vista</w:t>
            </w:r>
          </w:p>
          <w:p w14:paraId="0B4FCAC1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tridimensionale del PCB. Tecniche e strategie per lo sbroglio.</w:t>
            </w:r>
          </w:p>
          <w:p w14:paraId="0F2208B6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- Schema elettrico e sbroglio tramite software KICAD del dispositivo elettronico “Rilevatore fughe di</w:t>
            </w:r>
          </w:p>
          <w:p w14:paraId="27B4E33E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Gas”</w:t>
            </w:r>
          </w:p>
          <w:p w14:paraId="617E930B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 xml:space="preserve">- Schema elettrico e sbroglio tramite software KICAD del dispositivo elettronico “Contatore a 2 </w:t>
            </w:r>
            <w:proofErr w:type="spellStart"/>
            <w:r w:rsidRPr="00C67B17">
              <w:rPr>
                <w:sz w:val="20"/>
                <w:szCs w:val="20"/>
              </w:rPr>
              <w:t>Digit</w:t>
            </w:r>
            <w:proofErr w:type="spellEnd"/>
            <w:r w:rsidRPr="00C67B17">
              <w:rPr>
                <w:sz w:val="20"/>
                <w:szCs w:val="20"/>
              </w:rPr>
              <w:t>”</w:t>
            </w:r>
          </w:p>
          <w:p w14:paraId="4FDBFED0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- Schema elettrico e sbroglio di diversi dispositivi elettronici individuali per alunno.</w:t>
            </w:r>
          </w:p>
          <w:p w14:paraId="45CB4808" w14:textId="77777777" w:rsidR="00C67B17" w:rsidRPr="00C67B17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- Montaggio e collaudo dei vari dispositivi individuali.</w:t>
            </w:r>
          </w:p>
          <w:p w14:paraId="3672C41C" w14:textId="229725E9" w:rsidR="0065799C" w:rsidRPr="0065799C" w:rsidRDefault="00C67B17" w:rsidP="00C67B17">
            <w:pPr>
              <w:pStyle w:val="Paragrafoelenco"/>
              <w:widowControl w:val="0"/>
              <w:spacing w:after="100" w:afterAutospacing="1" w:line="360" w:lineRule="auto"/>
              <w:ind w:left="360"/>
              <w:jc w:val="both"/>
              <w:rPr>
                <w:sz w:val="20"/>
                <w:szCs w:val="20"/>
              </w:rPr>
            </w:pPr>
            <w:r w:rsidRPr="00C67B17">
              <w:rPr>
                <w:sz w:val="20"/>
                <w:szCs w:val="20"/>
              </w:rPr>
              <w:t>- I componenti elettronici SMD a montaggio superficiale. Modalità di saldatura.</w:t>
            </w:r>
          </w:p>
        </w:tc>
      </w:tr>
    </w:tbl>
    <w:p w14:paraId="1823DCDD" w14:textId="77777777" w:rsidR="00693044" w:rsidRDefault="00693044">
      <w:pPr>
        <w:widowControl w:val="0"/>
      </w:pPr>
    </w:p>
    <w:p w14:paraId="59829259" w14:textId="77777777" w:rsidR="00693044" w:rsidRDefault="00693044">
      <w:pPr>
        <w:widowControl w:val="0"/>
      </w:pPr>
    </w:p>
    <w:p w14:paraId="62269FD0" w14:textId="77777777" w:rsidR="00F35F22" w:rsidRDefault="00F35F22">
      <w:pPr>
        <w:widowControl w:val="0"/>
      </w:pPr>
    </w:p>
    <w:p w14:paraId="53CCAA15" w14:textId="77777777" w:rsidR="00F35F22" w:rsidRDefault="00F35F22">
      <w:pPr>
        <w:widowControl w:val="0"/>
      </w:pPr>
    </w:p>
    <w:p w14:paraId="6DA5DB51" w14:textId="77777777" w:rsidR="00F35F22" w:rsidRDefault="00F35F22">
      <w:pPr>
        <w:widowControl w:val="0"/>
        <w:spacing w:line="240" w:lineRule="auto"/>
        <w:ind w:left="194"/>
        <w:rPr>
          <w:rFonts w:ascii="Times New Roman" w:eastAsia="Times New Roman" w:hAnsi="Times New Roman" w:cs="Times New Roman"/>
          <w:i/>
          <w:iCs/>
          <w:sz w:val="20"/>
          <w:szCs w:val="20"/>
        </w:rPr>
      </w:pPr>
    </w:p>
    <w:p w14:paraId="657B2DD6" w14:textId="77777777" w:rsidR="00F35F22" w:rsidRDefault="00F35F22">
      <w:pPr>
        <w:widowControl w:val="0"/>
      </w:pPr>
    </w:p>
    <w:p w14:paraId="419A6A92" w14:textId="77777777" w:rsidR="00F35F22" w:rsidRDefault="00F35F22">
      <w:pPr>
        <w:widowControl w:val="0"/>
      </w:pPr>
    </w:p>
    <w:p w14:paraId="7CB5B9A1" w14:textId="77777777" w:rsidR="00F35F22" w:rsidRDefault="00F35F22">
      <w:pPr>
        <w:widowControl w:val="0"/>
      </w:pPr>
    </w:p>
    <w:p w14:paraId="629F3E76" w14:textId="77777777" w:rsidR="00F35F22" w:rsidRDefault="00F35F22">
      <w:pPr>
        <w:widowControl w:val="0"/>
      </w:pPr>
    </w:p>
    <w:p w14:paraId="38C8B68F" w14:textId="77777777" w:rsidR="00F35F22" w:rsidRDefault="00F35F22"/>
    <w:sectPr w:rsidR="00F35F2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4C991685-A5E8-4AE8-8E2B-02C382D36CB3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E2E783C9-D1DA-492E-B892-60EA551B8D5B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449BB"/>
    <w:multiLevelType w:val="hybridMultilevel"/>
    <w:tmpl w:val="883A936A"/>
    <w:lvl w:ilvl="0" w:tplc="04100001">
      <w:start w:val="1"/>
      <w:numFmt w:val="bullet"/>
      <w:lvlText w:val=""/>
      <w:lvlJc w:val="left"/>
      <w:pPr>
        <w:ind w:left="811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31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51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71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91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11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31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51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71" w:hanging="360"/>
      </w:pPr>
      <w:rPr>
        <w:rFonts w:ascii="Wingdings" w:hAnsi="Wingdings" w:hint="default"/>
      </w:rPr>
    </w:lvl>
  </w:abstractNum>
  <w:abstractNum w:abstractNumId="1" w15:restartNumberingAfterBreak="0">
    <w:nsid w:val="05AB2B9F"/>
    <w:multiLevelType w:val="hybridMultilevel"/>
    <w:tmpl w:val="23D0399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36182F"/>
    <w:multiLevelType w:val="hybridMultilevel"/>
    <w:tmpl w:val="E426340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6F17BE"/>
    <w:multiLevelType w:val="hybridMultilevel"/>
    <w:tmpl w:val="029A1752"/>
    <w:lvl w:ilvl="0" w:tplc="04100001">
      <w:start w:val="1"/>
      <w:numFmt w:val="bullet"/>
      <w:lvlText w:val=""/>
      <w:lvlJc w:val="left"/>
      <w:pPr>
        <w:ind w:left="1553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27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99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1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3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15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7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59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13" w:hanging="360"/>
      </w:pPr>
      <w:rPr>
        <w:rFonts w:ascii="Wingdings" w:hAnsi="Wingdings" w:hint="default"/>
      </w:rPr>
    </w:lvl>
  </w:abstractNum>
  <w:abstractNum w:abstractNumId="4" w15:restartNumberingAfterBreak="0">
    <w:nsid w:val="166A152A"/>
    <w:multiLevelType w:val="hybridMultilevel"/>
    <w:tmpl w:val="387A2E68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1674164D"/>
    <w:multiLevelType w:val="hybridMultilevel"/>
    <w:tmpl w:val="707EFFE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2349DE"/>
    <w:multiLevelType w:val="hybridMultilevel"/>
    <w:tmpl w:val="3516055A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B04130C"/>
    <w:multiLevelType w:val="hybridMultilevel"/>
    <w:tmpl w:val="DD5E1F5E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41D1D93"/>
    <w:multiLevelType w:val="hybridMultilevel"/>
    <w:tmpl w:val="90EACB4A"/>
    <w:lvl w:ilvl="0" w:tplc="04100001">
      <w:start w:val="1"/>
      <w:numFmt w:val="bullet"/>
      <w:lvlText w:val=""/>
      <w:lvlJc w:val="left"/>
      <w:pPr>
        <w:ind w:left="154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26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98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70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42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14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86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58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309" w:hanging="360"/>
      </w:pPr>
      <w:rPr>
        <w:rFonts w:ascii="Wingdings" w:hAnsi="Wingdings" w:hint="default"/>
      </w:rPr>
    </w:lvl>
  </w:abstractNum>
  <w:abstractNum w:abstractNumId="9" w15:restartNumberingAfterBreak="0">
    <w:nsid w:val="29573269"/>
    <w:multiLevelType w:val="hybridMultilevel"/>
    <w:tmpl w:val="6BC8422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F9C357A"/>
    <w:multiLevelType w:val="hybridMultilevel"/>
    <w:tmpl w:val="722EE156"/>
    <w:lvl w:ilvl="0" w:tplc="04100001">
      <w:start w:val="1"/>
      <w:numFmt w:val="bullet"/>
      <w:lvlText w:val=""/>
      <w:lvlJc w:val="left"/>
      <w:pPr>
        <w:ind w:left="82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4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4" w:hanging="360"/>
      </w:pPr>
      <w:rPr>
        <w:rFonts w:ascii="Wingdings" w:hAnsi="Wingdings" w:hint="default"/>
      </w:rPr>
    </w:lvl>
  </w:abstractNum>
  <w:abstractNum w:abstractNumId="11" w15:restartNumberingAfterBreak="0">
    <w:nsid w:val="326E5C9B"/>
    <w:multiLevelType w:val="hybridMultilevel"/>
    <w:tmpl w:val="F5FA0B10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2151B"/>
    <w:multiLevelType w:val="hybridMultilevel"/>
    <w:tmpl w:val="B8F639B0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339F26F0"/>
    <w:multiLevelType w:val="hybridMultilevel"/>
    <w:tmpl w:val="1A96468C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36BC7E66"/>
    <w:multiLevelType w:val="hybridMultilevel"/>
    <w:tmpl w:val="BE02FFB8"/>
    <w:lvl w:ilvl="0" w:tplc="04100001">
      <w:start w:val="1"/>
      <w:numFmt w:val="bullet"/>
      <w:lvlText w:val=""/>
      <w:lvlJc w:val="left"/>
      <w:pPr>
        <w:ind w:left="83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0" w:hanging="360"/>
      </w:pPr>
      <w:rPr>
        <w:rFonts w:ascii="Wingdings" w:hAnsi="Wingdings" w:hint="default"/>
      </w:rPr>
    </w:lvl>
  </w:abstractNum>
  <w:abstractNum w:abstractNumId="15" w15:restartNumberingAfterBreak="0">
    <w:nsid w:val="406E6C37"/>
    <w:multiLevelType w:val="hybridMultilevel"/>
    <w:tmpl w:val="8FECB64E"/>
    <w:lvl w:ilvl="0" w:tplc="0410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6" w15:restartNumberingAfterBreak="0">
    <w:nsid w:val="45D37FF2"/>
    <w:multiLevelType w:val="hybridMultilevel"/>
    <w:tmpl w:val="95BCC7CE"/>
    <w:lvl w:ilvl="0" w:tplc="04100001">
      <w:start w:val="1"/>
      <w:numFmt w:val="bullet"/>
      <w:lvlText w:val=""/>
      <w:lvlJc w:val="left"/>
      <w:pPr>
        <w:ind w:left="83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5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7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9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1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3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5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7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90" w:hanging="360"/>
      </w:pPr>
      <w:rPr>
        <w:rFonts w:ascii="Wingdings" w:hAnsi="Wingdings" w:hint="default"/>
      </w:rPr>
    </w:lvl>
  </w:abstractNum>
  <w:abstractNum w:abstractNumId="17" w15:restartNumberingAfterBreak="0">
    <w:nsid w:val="46CC5678"/>
    <w:multiLevelType w:val="hybridMultilevel"/>
    <w:tmpl w:val="1C1A509C"/>
    <w:lvl w:ilvl="0" w:tplc="0410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 w15:restartNumberingAfterBreak="0">
    <w:nsid w:val="4D9C2752"/>
    <w:multiLevelType w:val="hybridMultilevel"/>
    <w:tmpl w:val="7F7890E4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F2C0EFE"/>
    <w:multiLevelType w:val="hybridMultilevel"/>
    <w:tmpl w:val="96780E22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07F6FD5"/>
    <w:multiLevelType w:val="hybridMultilevel"/>
    <w:tmpl w:val="17A0BC9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120124D"/>
    <w:multiLevelType w:val="hybridMultilevel"/>
    <w:tmpl w:val="6BDAE836"/>
    <w:lvl w:ilvl="0" w:tplc="0410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51AE3EAC"/>
    <w:multiLevelType w:val="hybridMultilevel"/>
    <w:tmpl w:val="29180C7E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1D7AC9"/>
    <w:multiLevelType w:val="hybridMultilevel"/>
    <w:tmpl w:val="89DAF696"/>
    <w:lvl w:ilvl="0" w:tplc="0410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A4548CD"/>
    <w:multiLevelType w:val="hybridMultilevel"/>
    <w:tmpl w:val="5602F30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9C2D37"/>
    <w:multiLevelType w:val="hybridMultilevel"/>
    <w:tmpl w:val="81005B7A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E521029"/>
    <w:multiLevelType w:val="hybridMultilevel"/>
    <w:tmpl w:val="480AFA6A"/>
    <w:lvl w:ilvl="0" w:tplc="04100001">
      <w:start w:val="1"/>
      <w:numFmt w:val="bullet"/>
      <w:lvlText w:val=""/>
      <w:lvlJc w:val="left"/>
      <w:pPr>
        <w:ind w:left="829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549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269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989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09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29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49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869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589" w:hanging="360"/>
      </w:pPr>
      <w:rPr>
        <w:rFonts w:ascii="Wingdings" w:hAnsi="Wingdings" w:hint="default"/>
      </w:rPr>
    </w:lvl>
  </w:abstractNum>
  <w:abstractNum w:abstractNumId="27" w15:restartNumberingAfterBreak="0">
    <w:nsid w:val="72A503D3"/>
    <w:multiLevelType w:val="hybridMultilevel"/>
    <w:tmpl w:val="E01E79C6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5BF7B7C"/>
    <w:multiLevelType w:val="hybridMultilevel"/>
    <w:tmpl w:val="22E61EEC"/>
    <w:lvl w:ilvl="0" w:tplc="041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5"/>
  </w:num>
  <w:num w:numId="3">
    <w:abstractNumId w:val="3"/>
  </w:num>
  <w:num w:numId="4">
    <w:abstractNumId w:val="25"/>
  </w:num>
  <w:num w:numId="5">
    <w:abstractNumId w:val="14"/>
  </w:num>
  <w:num w:numId="6">
    <w:abstractNumId w:val="27"/>
  </w:num>
  <w:num w:numId="7">
    <w:abstractNumId w:val="0"/>
  </w:num>
  <w:num w:numId="8">
    <w:abstractNumId w:val="26"/>
  </w:num>
  <w:num w:numId="9">
    <w:abstractNumId w:val="8"/>
  </w:num>
  <w:num w:numId="10">
    <w:abstractNumId w:val="2"/>
  </w:num>
  <w:num w:numId="11">
    <w:abstractNumId w:val="10"/>
  </w:num>
  <w:num w:numId="12">
    <w:abstractNumId w:val="7"/>
  </w:num>
  <w:num w:numId="13">
    <w:abstractNumId w:val="22"/>
  </w:num>
  <w:num w:numId="14">
    <w:abstractNumId w:val="17"/>
  </w:num>
  <w:num w:numId="15">
    <w:abstractNumId w:val="19"/>
  </w:num>
  <w:num w:numId="16">
    <w:abstractNumId w:val="4"/>
  </w:num>
  <w:num w:numId="17">
    <w:abstractNumId w:val="11"/>
  </w:num>
  <w:num w:numId="18">
    <w:abstractNumId w:val="9"/>
  </w:num>
  <w:num w:numId="19">
    <w:abstractNumId w:val="28"/>
  </w:num>
  <w:num w:numId="20">
    <w:abstractNumId w:val="20"/>
  </w:num>
  <w:num w:numId="21">
    <w:abstractNumId w:val="23"/>
  </w:num>
  <w:num w:numId="22">
    <w:abstractNumId w:val="1"/>
  </w:num>
  <w:num w:numId="23">
    <w:abstractNumId w:val="18"/>
  </w:num>
  <w:num w:numId="24">
    <w:abstractNumId w:val="21"/>
  </w:num>
  <w:num w:numId="25">
    <w:abstractNumId w:val="6"/>
  </w:num>
  <w:num w:numId="26">
    <w:abstractNumId w:val="24"/>
  </w:num>
  <w:num w:numId="27">
    <w:abstractNumId w:val="12"/>
  </w:num>
  <w:num w:numId="28">
    <w:abstractNumId w:val="13"/>
  </w:num>
  <w:num w:numId="2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proofState w:spelling="clean" w:grammar="clean"/>
  <w:defaultTabStop w:val="720"/>
  <w:hyphenationZone w:val="283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5F22"/>
    <w:rsid w:val="00052292"/>
    <w:rsid w:val="0008699E"/>
    <w:rsid w:val="00093BA9"/>
    <w:rsid w:val="000B749E"/>
    <w:rsid w:val="000D6DE9"/>
    <w:rsid w:val="00113F5D"/>
    <w:rsid w:val="00187917"/>
    <w:rsid w:val="001D7479"/>
    <w:rsid w:val="00203DCE"/>
    <w:rsid w:val="00243855"/>
    <w:rsid w:val="00282A4B"/>
    <w:rsid w:val="002846E8"/>
    <w:rsid w:val="00290FDF"/>
    <w:rsid w:val="00296906"/>
    <w:rsid w:val="00386102"/>
    <w:rsid w:val="003A28C5"/>
    <w:rsid w:val="003E394D"/>
    <w:rsid w:val="003F45D3"/>
    <w:rsid w:val="004D607D"/>
    <w:rsid w:val="00521F0E"/>
    <w:rsid w:val="005472B1"/>
    <w:rsid w:val="005C3C73"/>
    <w:rsid w:val="005C6AB1"/>
    <w:rsid w:val="0065799C"/>
    <w:rsid w:val="00664979"/>
    <w:rsid w:val="00693044"/>
    <w:rsid w:val="0070063C"/>
    <w:rsid w:val="007545FD"/>
    <w:rsid w:val="0076664C"/>
    <w:rsid w:val="00785C05"/>
    <w:rsid w:val="007C00B8"/>
    <w:rsid w:val="007F009F"/>
    <w:rsid w:val="008305A2"/>
    <w:rsid w:val="00880C52"/>
    <w:rsid w:val="008C2E31"/>
    <w:rsid w:val="00925B9B"/>
    <w:rsid w:val="00985114"/>
    <w:rsid w:val="009C7060"/>
    <w:rsid w:val="009E72F8"/>
    <w:rsid w:val="00A54C1D"/>
    <w:rsid w:val="00A935AA"/>
    <w:rsid w:val="00B506BF"/>
    <w:rsid w:val="00B6322B"/>
    <w:rsid w:val="00BD72F7"/>
    <w:rsid w:val="00C67B17"/>
    <w:rsid w:val="00CA37BB"/>
    <w:rsid w:val="00D622AC"/>
    <w:rsid w:val="00D967E5"/>
    <w:rsid w:val="00E8344C"/>
    <w:rsid w:val="00E83B99"/>
    <w:rsid w:val="00EC6FF8"/>
    <w:rsid w:val="00F35F22"/>
    <w:rsid w:val="00F97FB7"/>
    <w:rsid w:val="00FA1B76"/>
    <w:rsid w:val="00FB1F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6A5AF71"/>
  <w15:docId w15:val="{3AA71D02-F720-6540-8590-0332308A52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Arial" w:eastAsia="Arial" w:hAnsi="Arial" w:cs="Arial"/>
        <w:sz w:val="22"/>
        <w:szCs w:val="22"/>
        <w:lang w:val="it" w:eastAsia="it-I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  <w:style w:type="table" w:customStyle="1" w:styleId="ad">
    <w:basedOn w:val="TableNormal"/>
    <w:tblPr>
      <w:tblStyleRowBandSize w:val="1"/>
      <w:tblStyleColBandSize w:val="1"/>
    </w:tblPr>
  </w:style>
  <w:style w:type="paragraph" w:styleId="Paragrafoelenco">
    <w:name w:val="List Paragraph"/>
    <w:basedOn w:val="Normale"/>
    <w:uiPriority w:val="34"/>
    <w:qFormat/>
    <w:rsid w:val="006649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402</Words>
  <Characters>2297</Characters>
  <Application>Microsoft Office Word</Application>
  <DocSecurity>0</DocSecurity>
  <Lines>19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natascia cognetta</dc:creator>
  <cp:lastModifiedBy>natascia cognetta</cp:lastModifiedBy>
  <cp:revision>2</cp:revision>
  <dcterms:created xsi:type="dcterms:W3CDTF">2026-05-10T20:29:00Z</dcterms:created>
  <dcterms:modified xsi:type="dcterms:W3CDTF">2026-05-10T20:29:00Z</dcterms:modified>
</cp:coreProperties>
</file>